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6C" w:rsidRPr="001F416C" w:rsidRDefault="001F416C" w:rsidP="001F416C">
      <w:r w:rsidRPr="001F416C">
        <w:rPr>
          <w:b/>
          <w:bCs/>
        </w:rPr>
        <w:t>1. Is it possible for historical writing to be free from perspective?</w:t>
      </w:r>
    </w:p>
    <w:p w:rsidR="00D32E56" w:rsidRDefault="00D32E56"/>
    <w:p w:rsidR="001F416C" w:rsidRPr="001F416C" w:rsidRDefault="001F416C" w:rsidP="001F416C">
      <w:r w:rsidRPr="001F416C">
        <w:rPr>
          <w:rFonts w:ascii="Calibri" w:hAnsi="Calibri" w:cs="Calibri"/>
          <w:b/>
          <w:bCs/>
        </w:rPr>
        <w:t>🧩</w:t>
      </w:r>
      <w:r w:rsidRPr="001F416C">
        <w:rPr>
          <w:b/>
          <w:bCs/>
        </w:rPr>
        <w:t xml:space="preserve"> 2. How does a historian assess the reliability of sources?</w:t>
      </w:r>
    </w:p>
    <w:p w:rsidR="001F416C" w:rsidRDefault="001F416C"/>
    <w:p w:rsidR="001F416C" w:rsidRPr="001F416C" w:rsidRDefault="001F416C" w:rsidP="001F416C">
      <w:r w:rsidRPr="001F416C">
        <w:rPr>
          <w:b/>
          <w:bCs/>
        </w:rPr>
        <w:t>3. How can one gauge the extent to which a history is told from a particular cultural or national perspective?</w:t>
      </w:r>
    </w:p>
    <w:p w:rsidR="001F416C" w:rsidRDefault="001F416C"/>
    <w:p w:rsidR="001F416C" w:rsidRDefault="001F416C" w:rsidP="001F416C">
      <w:pPr>
        <w:rPr>
          <w:b/>
          <w:bCs/>
        </w:rPr>
      </w:pPr>
      <w:r w:rsidRPr="001F416C">
        <w:rPr>
          <w:b/>
          <w:bCs/>
        </w:rPr>
        <w:t>4. What is the relation between the style of language used and the history written?</w:t>
      </w:r>
    </w:p>
    <w:p w:rsidR="001F416C" w:rsidRDefault="001F416C" w:rsidP="001F416C">
      <w:pPr>
        <w:rPr>
          <w:b/>
          <w:bCs/>
        </w:rPr>
      </w:pPr>
    </w:p>
    <w:p w:rsidR="001F416C" w:rsidRDefault="001F416C" w:rsidP="001F416C">
      <w:pPr>
        <w:rPr>
          <w:b/>
          <w:bCs/>
        </w:rPr>
      </w:pPr>
      <w:r w:rsidRPr="001F416C">
        <w:rPr>
          <w:b/>
          <w:bCs/>
        </w:rPr>
        <w:t>5. What is a fact in history?</w:t>
      </w:r>
    </w:p>
    <w:p w:rsidR="001F416C" w:rsidRDefault="001F416C" w:rsidP="001F416C">
      <w:pPr>
        <w:rPr>
          <w:b/>
          <w:bCs/>
        </w:rPr>
      </w:pPr>
    </w:p>
    <w:p w:rsidR="001F416C" w:rsidRDefault="001F416C" w:rsidP="001F416C">
      <w:pPr>
        <w:rPr>
          <w:b/>
          <w:bCs/>
        </w:rPr>
      </w:pPr>
      <w:r w:rsidRPr="001F416C">
        <w:rPr>
          <w:b/>
          <w:bCs/>
        </w:rPr>
        <w:t>6. How can historical accounts be assessed?</w:t>
      </w:r>
    </w:p>
    <w:p w:rsidR="001F416C" w:rsidRDefault="001F416C" w:rsidP="001F416C">
      <w:pPr>
        <w:rPr>
          <w:b/>
          <w:bCs/>
        </w:rPr>
      </w:pPr>
    </w:p>
    <w:p w:rsidR="001F416C" w:rsidRPr="001F416C" w:rsidRDefault="001F416C" w:rsidP="001F416C">
      <w:r w:rsidRPr="001F416C">
        <w:rPr>
          <w:b/>
          <w:bCs/>
        </w:rPr>
        <w:t>7. What distinguishes a better historical account from a worse one?</w:t>
      </w:r>
    </w:p>
    <w:p w:rsidR="001F416C" w:rsidRPr="001F416C" w:rsidRDefault="001F416C" w:rsidP="001F416C"/>
    <w:p w:rsidR="001F416C" w:rsidRPr="001F416C" w:rsidRDefault="001F416C" w:rsidP="001F416C"/>
    <w:p w:rsidR="001F416C" w:rsidRDefault="001F416C"/>
    <w:p w:rsidR="001F416C" w:rsidRDefault="001F416C"/>
    <w:p w:rsidR="001F416C" w:rsidRPr="001F416C" w:rsidRDefault="001F416C" w:rsidP="001F41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1F416C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A. Core TOK Concepts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Perspective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Bias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Objectivity vs Subjectivity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Interpretation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Evidence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Reliability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Causation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Context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Truth</w:t>
      </w:r>
    </w:p>
    <w:p w:rsidR="001F416C" w:rsidRPr="001F416C" w:rsidRDefault="001F416C" w:rsidP="001F4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Representation</w:t>
      </w:r>
    </w:p>
    <w:p w:rsidR="001F416C" w:rsidRPr="001F416C" w:rsidRDefault="001F416C" w:rsidP="001F4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5" style="width:0;height:1.5pt" o:hralign="center" o:hrstd="t" o:hr="t" fillcolor="#a0a0a0" stroked="f"/>
        </w:pict>
      </w:r>
    </w:p>
    <w:p w:rsidR="001F416C" w:rsidRPr="001F416C" w:rsidRDefault="001F416C" w:rsidP="001F41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1F416C">
        <w:rPr>
          <w:rFonts w:ascii="Segoe UI Symbol" w:eastAsia="Times New Roman" w:hAnsi="Segoe UI Symbol" w:cs="Segoe UI Symbol"/>
          <w:b/>
          <w:bCs/>
          <w:sz w:val="36"/>
          <w:szCs w:val="36"/>
          <w:lang w:eastAsia="tr-TR"/>
        </w:rPr>
        <w:t>🔍</w:t>
      </w:r>
      <w:r w:rsidRPr="001F416C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 B. Ways of Knowing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Language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Reason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Emotion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Imagination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Memory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Faith</w:t>
      </w:r>
    </w:p>
    <w:p w:rsidR="001F416C" w:rsidRPr="001F416C" w:rsidRDefault="001F416C" w:rsidP="001F4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Intuition</w:t>
      </w:r>
    </w:p>
    <w:p w:rsidR="001F416C" w:rsidRPr="001F416C" w:rsidRDefault="001F416C" w:rsidP="001F4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6" style="width:0;height:1.5pt" o:hralign="center" o:hrstd="t" o:hr="t" fillcolor="#a0a0a0" stroked="f"/>
        </w:pict>
      </w:r>
    </w:p>
    <w:p w:rsidR="001F416C" w:rsidRPr="001F416C" w:rsidRDefault="001F416C" w:rsidP="001F41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1F416C">
        <w:rPr>
          <w:rFonts w:ascii="Segoe UI Symbol" w:eastAsia="Times New Roman" w:hAnsi="Segoe UI Symbol" w:cs="Segoe UI Symbol"/>
          <w:b/>
          <w:bCs/>
          <w:sz w:val="36"/>
          <w:szCs w:val="36"/>
          <w:lang w:eastAsia="tr-TR"/>
        </w:rPr>
        <w:t>🌍</w:t>
      </w:r>
      <w:r w:rsidRPr="001F416C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 C. Areas of Knowledge Connections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Human Sciences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The Arts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Ethics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Natural Sciences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Indigenous Knowledge Systems</w:t>
      </w:r>
    </w:p>
    <w:p w:rsidR="001F416C" w:rsidRPr="001F416C" w:rsidRDefault="001F416C" w:rsidP="001F41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History ↔ Religious Knowledge Systems</w:t>
      </w:r>
    </w:p>
    <w:p w:rsidR="001F416C" w:rsidRPr="001F416C" w:rsidRDefault="001F416C" w:rsidP="001F4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7" style="width:0;height:1.5pt" o:hralign="center" o:hrstd="t" o:hr="t" fillcolor="#a0a0a0" stroked="f"/>
        </w:pict>
      </w:r>
    </w:p>
    <w:p w:rsidR="001F416C" w:rsidRPr="001F416C" w:rsidRDefault="001F416C" w:rsidP="001F41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1F416C">
        <w:rPr>
          <w:rFonts w:ascii="Segoe UI Symbol" w:eastAsia="Times New Roman" w:hAnsi="Segoe UI Symbol" w:cs="Segoe UI Symbol"/>
          <w:b/>
          <w:bCs/>
          <w:sz w:val="36"/>
          <w:szCs w:val="36"/>
          <w:lang w:eastAsia="tr-TR"/>
        </w:rPr>
        <w:t>⚙️</w:t>
      </w:r>
      <w:r w:rsidRPr="001F416C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 D. Knowledge Framework Dimensions</w:t>
      </w:r>
    </w:p>
    <w:p w:rsidR="001F416C" w:rsidRPr="001F416C" w:rsidRDefault="001F416C" w:rsidP="001F41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Scope / Application</w:t>
      </w:r>
    </w:p>
    <w:p w:rsidR="001F416C" w:rsidRPr="001F416C" w:rsidRDefault="001F416C" w:rsidP="001F41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Concepts / Language</w:t>
      </w:r>
    </w:p>
    <w:p w:rsidR="001F416C" w:rsidRPr="001F416C" w:rsidRDefault="001F416C" w:rsidP="001F41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Methodology</w:t>
      </w:r>
    </w:p>
    <w:p w:rsidR="001F416C" w:rsidRPr="001F416C" w:rsidRDefault="001F416C" w:rsidP="001F41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Historical Development</w:t>
      </w:r>
    </w:p>
    <w:p w:rsidR="001F416C" w:rsidRPr="001F416C" w:rsidRDefault="001F416C" w:rsidP="001F41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F416C">
        <w:rPr>
          <w:rFonts w:ascii="Times New Roman" w:eastAsia="Times New Roman" w:hAnsi="Times New Roman" w:cs="Times New Roman"/>
          <w:sz w:val="24"/>
          <w:szCs w:val="24"/>
          <w:lang w:eastAsia="tr-TR"/>
        </w:rPr>
        <w:t>Links to Personal Knowledge</w:t>
      </w:r>
    </w:p>
    <w:p w:rsidR="001F416C" w:rsidRDefault="001F416C">
      <w:bookmarkStart w:id="0" w:name="_GoBack"/>
      <w:bookmarkEnd w:id="0"/>
    </w:p>
    <w:sectPr w:rsidR="001F41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F0C4E"/>
    <w:multiLevelType w:val="multilevel"/>
    <w:tmpl w:val="91A4A4A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F148B0"/>
    <w:multiLevelType w:val="multilevel"/>
    <w:tmpl w:val="B5FC2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60305D"/>
    <w:multiLevelType w:val="multilevel"/>
    <w:tmpl w:val="359E482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E83567"/>
    <w:multiLevelType w:val="multilevel"/>
    <w:tmpl w:val="BFFCA94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6C"/>
    <w:rsid w:val="001F416C"/>
    <w:rsid w:val="00D3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0157F2"/>
  <w15:chartTrackingRefBased/>
  <w15:docId w15:val="{7C839F6E-E3C8-4C54-947C-E050310A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1F41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1F416C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styleId="Gl">
    <w:name w:val="Strong"/>
    <w:basedOn w:val="VarsaylanParagrafYazTipi"/>
    <w:uiPriority w:val="22"/>
    <w:qFormat/>
    <w:rsid w:val="001F416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F4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2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188</Words>
  <Characters>944</Characters>
  <Application>Microsoft Office Word</Application>
  <DocSecurity>0</DocSecurity>
  <Lines>53</Lines>
  <Paragraphs>39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1</cp:revision>
  <dcterms:created xsi:type="dcterms:W3CDTF">2025-10-05T14:02:00Z</dcterms:created>
  <dcterms:modified xsi:type="dcterms:W3CDTF">2025-10-05T14:12:00Z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471f086c-b799-4809-9bdb-0cc32cb42974</vt:lpwstr>
  </property>
</Properties>
</file>